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Документи · Заявка · България</w:t>
      </w:r>
    </w:p>
    <w:p>
      <w:r>
        <w:t/>
      </w:r>
    </w:p>
    <w:p>
      <w:r>
        <w:t>Профил: ______________________________</w:t>
      </w:r>
    </w:p>
    <w:p>
      <w:r>
        <w:t>Къде се подава: ______________________________</w:t>
      </w:r>
    </w:p>
    <w:p>
      <w:r>
        <w:t>Доказателства: ______________________________</w:t>
      </w:r>
    </w:p>
    <w:p>
      <w:r>
        <w:t>Заявка: ______________________________</w:t>
      </w:r>
    </w:p>
    <w:p>
      <w:r>
        <w:t/>
      </w:r>
    </w:p>
    <w:p>
      <w:r>
        <w:t>Шаблон · Документи · Доказателства · Къде се подава · България.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Forma Bulgaria: https://bg.legalblanks.com</w:t>
      </w:r>
    </w:p>
    <w:p>
      <w:r>
        <w:t/>
      </w:r>
    </w:p>
    <w:p>
      <w:r>
        <w:t>Страница шаблона: https://bg.legalblanks.com/documents/business/business-payment-demand-bg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